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AE11" w14:textId="59070C15" w:rsidR="00C35E1A" w:rsidRPr="00F03FAD" w:rsidRDefault="009D48AB" w:rsidP="00C35E1A">
      <w:pPr>
        <w:spacing w:after="0" w:line="0" w:lineRule="atLeast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bookmarkStart w:id="0" w:name="_Hlk145066368"/>
      <w:r w:rsidRPr="009D48AB">
        <w:rPr>
          <w:rFonts w:ascii="Calibri" w:eastAsia="Times New Roman" w:hAnsi="Calibri" w:cs="Calibri"/>
          <w:b/>
          <w:sz w:val="28"/>
          <w:szCs w:val="28"/>
          <w:lang w:eastAsia="ru-RU"/>
        </w:rPr>
        <w:t>Систем</w:t>
      </w:r>
      <w:r>
        <w:rPr>
          <w:rFonts w:ascii="Calibri" w:eastAsia="Times New Roman" w:hAnsi="Calibri" w:cs="Calibri"/>
          <w:b/>
          <w:sz w:val="28"/>
          <w:szCs w:val="28"/>
          <w:lang w:eastAsia="ru-RU"/>
        </w:rPr>
        <w:t>ы</w:t>
      </w:r>
      <w:r w:rsidRPr="009D48AB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хранения C</w:t>
      </w:r>
      <w:r w:rsidR="00F03FAD">
        <w:rPr>
          <w:rFonts w:ascii="Calibri" w:eastAsia="Times New Roman" w:hAnsi="Calibri" w:cs="Calibri"/>
          <w:b/>
          <w:sz w:val="28"/>
          <w:szCs w:val="28"/>
          <w:lang w:val="en-US" w:eastAsia="ru-RU"/>
        </w:rPr>
        <w:t>SS</w:t>
      </w:r>
    </w:p>
    <w:bookmarkEnd w:id="0"/>
    <w:p w14:paraId="0516683B" w14:textId="77777777" w:rsidR="008276F3" w:rsidRPr="00FF4010" w:rsidRDefault="008276F3" w:rsidP="008276F3">
      <w:pPr>
        <w:jc w:val="center"/>
        <w:rPr>
          <w:rFonts w:ascii="Calibri" w:hAnsi="Calibri" w:cs="Calibri"/>
          <w:b/>
          <w:sz w:val="24"/>
          <w:szCs w:val="24"/>
        </w:rPr>
      </w:pPr>
      <w:r w:rsidRPr="00FF4010">
        <w:rPr>
          <w:rFonts w:ascii="Calibri" w:hAnsi="Calibri" w:cs="Calibri"/>
          <w:b/>
          <w:sz w:val="24"/>
          <w:szCs w:val="24"/>
        </w:rPr>
        <w:t>ПАСПОРТ</w:t>
      </w:r>
    </w:p>
    <w:p w14:paraId="47A9583B" w14:textId="2BF392B2" w:rsidR="008276F3" w:rsidRPr="00FF4010" w:rsidRDefault="009B258E" w:rsidP="008276F3">
      <w:pPr>
        <w:jc w:val="both"/>
        <w:rPr>
          <w:rFonts w:cstheme="minorHAnsi"/>
        </w:rPr>
      </w:pPr>
      <w:r>
        <w:rPr>
          <w:rFonts w:eastAsia="Times New Roman" w:cs="Calibri"/>
        </w:rPr>
        <w:t>«</w:t>
      </w:r>
      <w:r w:rsidR="000255FD" w:rsidRPr="000255FD">
        <w:rPr>
          <w:rFonts w:eastAsia="Times New Roman" w:cs="Calibri"/>
        </w:rPr>
        <w:t>Системы хранения C</w:t>
      </w:r>
      <w:r w:rsidR="00F03FAD">
        <w:rPr>
          <w:rFonts w:eastAsia="Times New Roman" w:cs="Calibri"/>
          <w:lang w:val="en-US"/>
        </w:rPr>
        <w:t>SS</w:t>
      </w:r>
      <w:r w:rsidR="000255FD">
        <w:rPr>
          <w:rFonts w:eastAsia="Times New Roman" w:cs="Calibri"/>
        </w:rPr>
        <w:t xml:space="preserve">» </w:t>
      </w:r>
      <w:r w:rsidR="001952B9" w:rsidRPr="001952B9">
        <w:rPr>
          <w:rFonts w:eastAsia="Times New Roman" w:cs="Calibri"/>
        </w:rPr>
        <w:t>представля</w:t>
      </w:r>
      <w:r w:rsidR="000255FD">
        <w:rPr>
          <w:rFonts w:eastAsia="Times New Roman" w:cs="Calibri"/>
        </w:rPr>
        <w:t>ю</w:t>
      </w:r>
      <w:r w:rsidR="001952B9" w:rsidRPr="001952B9">
        <w:rPr>
          <w:rFonts w:eastAsia="Times New Roman" w:cs="Calibri"/>
        </w:rPr>
        <w:t xml:space="preserve">т собой сборную конструкцию, состоящую из отдельных элементов, поставляемых в разобранном виде. </w:t>
      </w:r>
      <w:r w:rsidR="001952B9" w:rsidRPr="009D74D5">
        <w:rPr>
          <w:rFonts w:eastAsia="Times New Roman" w:cs="Calibri"/>
        </w:rPr>
        <w:t>Предназначен</w:t>
      </w:r>
      <w:r w:rsidR="009D74D5" w:rsidRPr="009D74D5">
        <w:rPr>
          <w:rFonts w:eastAsia="Times New Roman" w:cs="Calibri"/>
        </w:rPr>
        <w:t>ы</w:t>
      </w:r>
      <w:r w:rsidR="001952B9" w:rsidRPr="009D74D5">
        <w:rPr>
          <w:rFonts w:eastAsia="Times New Roman" w:cs="Calibri"/>
        </w:rPr>
        <w:t xml:space="preserve"> </w:t>
      </w:r>
      <w:r w:rsidR="009D74D5" w:rsidRPr="009D74D5">
        <w:rPr>
          <w:rFonts w:eastAsia="Times New Roman" w:cs="Calibri"/>
        </w:rPr>
        <w:t>для хранения оснастки, приспособлений и инструмента в мастерских, цехах и других производственных зонах</w:t>
      </w:r>
      <w:r w:rsidR="009D74D5">
        <w:rPr>
          <w:rFonts w:eastAsia="Times New Roman" w:cs="Calibri"/>
        </w:rPr>
        <w:t xml:space="preserve">. </w:t>
      </w:r>
      <w:r w:rsidR="00F03FAD">
        <w:rPr>
          <w:rFonts w:eastAsia="Times New Roman" w:cs="Calibri"/>
        </w:rPr>
        <w:t>Системы хранения</w:t>
      </w:r>
      <w:r w:rsidR="00F03FAD" w:rsidRPr="006609DE">
        <w:t xml:space="preserve"> изготовлены из листовой стали</w:t>
      </w:r>
      <w:r w:rsidR="00F03FAD">
        <w:t>, оснащены полками</w:t>
      </w:r>
      <w:r w:rsidR="00F03FAD" w:rsidRPr="006609DE">
        <w:t xml:space="preserve"> и</w:t>
      </w:r>
      <w:r w:rsidR="00F03FAD">
        <w:t xml:space="preserve"> комплектуются пластиковыми контейнерами</w:t>
      </w:r>
      <w:r w:rsidR="00F03FAD">
        <w:t>.</w:t>
      </w:r>
      <w:r w:rsidR="00F03FAD">
        <w:t xml:space="preserve"> </w:t>
      </w:r>
      <w:r w:rsidR="008276F3" w:rsidRPr="00FF4010">
        <w:rPr>
          <w:rFonts w:cstheme="minorHAnsi"/>
        </w:rPr>
        <w:t>Сведения о сборке, технических характеристиках</w:t>
      </w:r>
      <w:r w:rsidR="00FF45DB">
        <w:rPr>
          <w:rFonts w:cstheme="minorHAnsi"/>
        </w:rPr>
        <w:t xml:space="preserve"> и</w:t>
      </w:r>
      <w:r w:rsidR="008276F3" w:rsidRPr="00FF4010">
        <w:rPr>
          <w:rFonts w:cstheme="minorHAnsi"/>
        </w:rPr>
        <w:t xml:space="preserve"> комплектаци</w:t>
      </w:r>
      <w:r w:rsidR="000255FD">
        <w:rPr>
          <w:rFonts w:cstheme="minorHAnsi"/>
        </w:rPr>
        <w:t>ях</w:t>
      </w:r>
      <w:r w:rsidR="008276F3" w:rsidRPr="00FF4010">
        <w:rPr>
          <w:rFonts w:cstheme="minorHAnsi"/>
        </w:rPr>
        <w:t xml:space="preserve"> </w:t>
      </w:r>
      <w:r w:rsidR="000255FD">
        <w:rPr>
          <w:rFonts w:cstheme="minorHAnsi"/>
        </w:rPr>
        <w:t>систем хранения</w:t>
      </w:r>
      <w:r w:rsidR="008276F3" w:rsidRPr="00FF4010">
        <w:rPr>
          <w:rFonts w:cstheme="minorHAnsi"/>
        </w:rPr>
        <w:t xml:space="preserve"> приводятся в руководстве по сборке и эксплуатации.</w:t>
      </w:r>
    </w:p>
    <w:p w14:paraId="46AA9D22" w14:textId="77777777" w:rsidR="008276F3" w:rsidRPr="00FF4010" w:rsidRDefault="008276F3" w:rsidP="008276F3">
      <w:pPr>
        <w:spacing w:after="0" w:line="240" w:lineRule="auto"/>
        <w:jc w:val="both"/>
        <w:rPr>
          <w:rFonts w:cstheme="minorHAnsi"/>
        </w:rPr>
      </w:pPr>
    </w:p>
    <w:p w14:paraId="1A5B090E" w14:textId="77777777" w:rsidR="008276F3" w:rsidRPr="00FF4010" w:rsidRDefault="008276F3" w:rsidP="008276F3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FF4010">
        <w:rPr>
          <w:rFonts w:cstheme="minorHAnsi"/>
          <w:b/>
          <w:sz w:val="24"/>
          <w:szCs w:val="24"/>
        </w:rPr>
        <w:t>ПРАВИЛА ПРИЕМКИ</w:t>
      </w:r>
    </w:p>
    <w:p w14:paraId="3177208C" w14:textId="2BCC87E3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>При покупке</w:t>
      </w:r>
      <w:r w:rsidR="00F97EB1">
        <w:rPr>
          <w:rFonts w:cstheme="minorHAnsi"/>
        </w:rPr>
        <w:t xml:space="preserve"> </w:t>
      </w:r>
      <w:r w:rsidR="000255FD">
        <w:rPr>
          <w:rFonts w:cstheme="minorHAnsi"/>
        </w:rPr>
        <w:t>системы хранения</w:t>
      </w:r>
      <w:r w:rsidRPr="00FF4010">
        <w:rPr>
          <w:rFonts w:cstheme="minorHAnsi"/>
        </w:rPr>
        <w:t xml:space="preserve"> пользователь обязан проверить комплектность.</w:t>
      </w:r>
    </w:p>
    <w:p w14:paraId="4228791F" w14:textId="7C568801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При покупке </w:t>
      </w:r>
      <w:r w:rsidR="000255FD">
        <w:rPr>
          <w:rFonts w:cstheme="minorHAnsi"/>
        </w:rPr>
        <w:t>системы хранения</w:t>
      </w:r>
      <w:r w:rsidRPr="00FF4010">
        <w:rPr>
          <w:rFonts w:cstheme="minorHAnsi"/>
        </w:rPr>
        <w:t xml:space="preserve"> пользователь обязан проверить отсутствие механических повреждений </w:t>
      </w:r>
      <w:r w:rsidR="00F03FAD">
        <w:rPr>
          <w:rFonts w:cstheme="minorHAnsi"/>
        </w:rPr>
        <w:t>ее</w:t>
      </w:r>
      <w:r w:rsidRPr="00FF4010">
        <w:rPr>
          <w:rFonts w:cstheme="minorHAnsi"/>
        </w:rPr>
        <w:t xml:space="preserve"> частей.</w:t>
      </w:r>
    </w:p>
    <w:p w14:paraId="2087BBF8" w14:textId="3D90DFA6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На </w:t>
      </w:r>
      <w:r w:rsidR="0053628C" w:rsidRPr="00FF4010">
        <w:rPr>
          <w:rFonts w:cstheme="minorHAnsi"/>
        </w:rPr>
        <w:t xml:space="preserve">окрашенных </w:t>
      </w:r>
      <w:r w:rsidRPr="00FF4010">
        <w:rPr>
          <w:rFonts w:cstheme="minorHAnsi"/>
        </w:rPr>
        <w:t xml:space="preserve">поверхностях </w:t>
      </w:r>
      <w:r w:rsidR="00405898">
        <w:rPr>
          <w:rFonts w:cstheme="minorHAnsi"/>
        </w:rPr>
        <w:t xml:space="preserve">составных </w:t>
      </w:r>
      <w:r w:rsidRPr="00FF4010">
        <w:rPr>
          <w:rFonts w:cstheme="minorHAnsi"/>
        </w:rPr>
        <w:t>част</w:t>
      </w:r>
      <w:r w:rsidR="00852C66" w:rsidRPr="00FF4010">
        <w:rPr>
          <w:rFonts w:cstheme="minorHAnsi"/>
        </w:rPr>
        <w:t>ей</w:t>
      </w:r>
      <w:r w:rsidRPr="00FF4010">
        <w:rPr>
          <w:rFonts w:cstheme="minorHAnsi"/>
        </w:rPr>
        <w:t xml:space="preserve"> допускаются царапины и потертости, не вскрывающие металлическую поверхность изделия</w:t>
      </w:r>
      <w:r w:rsidR="00116882" w:rsidRPr="00FF4010">
        <w:rPr>
          <w:rFonts w:cstheme="minorHAnsi"/>
        </w:rPr>
        <w:t xml:space="preserve"> в количеств</w:t>
      </w:r>
      <w:r w:rsidR="00405898">
        <w:rPr>
          <w:rFonts w:cstheme="minorHAnsi"/>
        </w:rPr>
        <w:t>е</w:t>
      </w:r>
      <w:r w:rsidR="00116882" w:rsidRPr="00FF4010">
        <w:rPr>
          <w:rFonts w:cstheme="minorHAnsi"/>
        </w:rPr>
        <w:t xml:space="preserve"> не более 5 штук и</w:t>
      </w:r>
      <w:r w:rsidR="0053628C" w:rsidRPr="00FF4010">
        <w:rPr>
          <w:rFonts w:cstheme="minorHAnsi"/>
        </w:rPr>
        <w:t xml:space="preserve"> </w:t>
      </w:r>
      <w:r w:rsidR="00116882" w:rsidRPr="00FF4010">
        <w:rPr>
          <w:rFonts w:cstheme="minorHAnsi"/>
        </w:rPr>
        <w:t>с</w:t>
      </w:r>
      <w:r w:rsidR="0053628C" w:rsidRPr="00FF4010">
        <w:rPr>
          <w:rFonts w:cstheme="minorHAnsi"/>
        </w:rPr>
        <w:t>уммарн</w:t>
      </w:r>
      <w:r w:rsidR="00116882" w:rsidRPr="00FF4010">
        <w:rPr>
          <w:rFonts w:cstheme="minorHAnsi"/>
        </w:rPr>
        <w:t>ой</w:t>
      </w:r>
      <w:r w:rsidR="0053628C" w:rsidRPr="00FF4010">
        <w:rPr>
          <w:rFonts w:cstheme="minorHAnsi"/>
        </w:rPr>
        <w:t xml:space="preserve"> длин</w:t>
      </w:r>
      <w:r w:rsidR="00116882" w:rsidRPr="00FF4010">
        <w:rPr>
          <w:rFonts w:cstheme="minorHAnsi"/>
        </w:rPr>
        <w:t xml:space="preserve">ой </w:t>
      </w:r>
      <w:r w:rsidR="0053628C" w:rsidRPr="00FF4010">
        <w:rPr>
          <w:rFonts w:cstheme="minorHAnsi"/>
        </w:rPr>
        <w:t xml:space="preserve">не </w:t>
      </w:r>
      <w:r w:rsidR="00116882" w:rsidRPr="00FF4010">
        <w:rPr>
          <w:rFonts w:cstheme="minorHAnsi"/>
        </w:rPr>
        <w:t xml:space="preserve">более </w:t>
      </w:r>
      <w:r w:rsidR="0053628C" w:rsidRPr="00FF4010">
        <w:rPr>
          <w:rFonts w:cstheme="minorHAnsi"/>
        </w:rPr>
        <w:t>20 см.</w:t>
      </w:r>
    </w:p>
    <w:p w14:paraId="29413C9B" w14:textId="2F478EFD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На </w:t>
      </w:r>
      <w:r w:rsidR="0053628C" w:rsidRPr="00FF4010">
        <w:rPr>
          <w:rFonts w:cstheme="minorHAnsi"/>
        </w:rPr>
        <w:t xml:space="preserve">окрашенных </w:t>
      </w:r>
      <w:r w:rsidRPr="00FF4010">
        <w:rPr>
          <w:rFonts w:cstheme="minorHAnsi"/>
        </w:rPr>
        <w:t xml:space="preserve">поверхностях частей </w:t>
      </w:r>
      <w:r w:rsidR="00405898">
        <w:rPr>
          <w:rFonts w:cstheme="minorHAnsi"/>
        </w:rPr>
        <w:t xml:space="preserve">системы хранения </w:t>
      </w:r>
      <w:r w:rsidRPr="00FF4010">
        <w:rPr>
          <w:rFonts w:cstheme="minorHAnsi"/>
        </w:rPr>
        <w:t>допускаются вмятины диаметром не более 1</w:t>
      </w:r>
      <w:r w:rsidR="007703B1" w:rsidRPr="00FF4010">
        <w:rPr>
          <w:rFonts w:cstheme="minorHAnsi"/>
        </w:rPr>
        <w:t> </w:t>
      </w:r>
      <w:r w:rsidRPr="00FF4010">
        <w:rPr>
          <w:rFonts w:cstheme="minorHAnsi"/>
        </w:rPr>
        <w:t>см, глубиной не более 1</w:t>
      </w:r>
      <w:r w:rsidR="007703B1" w:rsidRPr="00FF4010">
        <w:rPr>
          <w:rFonts w:cstheme="minorHAnsi"/>
        </w:rPr>
        <w:t> </w:t>
      </w:r>
      <w:r w:rsidRPr="00FF4010">
        <w:rPr>
          <w:rFonts w:cstheme="minorHAnsi"/>
        </w:rPr>
        <w:t>мм в количестве не более 1</w:t>
      </w:r>
      <w:r w:rsidR="007703B1" w:rsidRPr="00FF4010">
        <w:rPr>
          <w:rFonts w:cstheme="minorHAnsi"/>
        </w:rPr>
        <w:t> </w:t>
      </w:r>
      <w:proofErr w:type="spellStart"/>
      <w:r w:rsidRPr="00FF4010">
        <w:rPr>
          <w:rFonts w:cstheme="minorHAnsi"/>
        </w:rPr>
        <w:t>шт</w:t>
      </w:r>
      <w:proofErr w:type="spellEnd"/>
      <w:r w:rsidRPr="00FF4010">
        <w:rPr>
          <w:rFonts w:cstheme="minorHAnsi"/>
        </w:rPr>
        <w:t>/м</w:t>
      </w:r>
      <w:r w:rsidRPr="00FF4010">
        <w:rPr>
          <w:rFonts w:cstheme="minorHAnsi"/>
          <w:vertAlign w:val="superscript"/>
        </w:rPr>
        <w:t>2</w:t>
      </w:r>
      <w:r w:rsidRPr="00FF4010">
        <w:rPr>
          <w:rFonts w:cstheme="minorHAnsi"/>
        </w:rPr>
        <w:t>.</w:t>
      </w:r>
    </w:p>
    <w:p w14:paraId="46BEDE33" w14:textId="5A5239EA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На </w:t>
      </w:r>
      <w:r w:rsidR="0053628C" w:rsidRPr="00FF4010">
        <w:rPr>
          <w:rFonts w:cstheme="minorHAnsi"/>
        </w:rPr>
        <w:t xml:space="preserve">окрашенных </w:t>
      </w:r>
      <w:r w:rsidRPr="00FF4010">
        <w:rPr>
          <w:rFonts w:cstheme="minorHAnsi"/>
        </w:rPr>
        <w:t xml:space="preserve">поверхностях частей </w:t>
      </w:r>
      <w:r w:rsidR="00405898">
        <w:rPr>
          <w:rFonts w:cstheme="minorHAnsi"/>
        </w:rPr>
        <w:t>системы хранения</w:t>
      </w:r>
      <w:r w:rsidRPr="00FF4010">
        <w:rPr>
          <w:rFonts w:cstheme="minorHAnsi"/>
        </w:rPr>
        <w:t xml:space="preserve"> допускаются включения</w:t>
      </w:r>
      <w:r w:rsidR="0053628C" w:rsidRPr="00FF4010">
        <w:rPr>
          <w:rFonts w:cstheme="minorHAnsi"/>
        </w:rPr>
        <w:t xml:space="preserve"> (сорность, вкрапления пыли)</w:t>
      </w:r>
      <w:r w:rsidRPr="00FF4010">
        <w:rPr>
          <w:rFonts w:cstheme="minorHAnsi"/>
        </w:rPr>
        <w:t xml:space="preserve"> в количестве не более 10</w:t>
      </w:r>
      <w:r w:rsidR="007703B1" w:rsidRPr="00FF4010">
        <w:rPr>
          <w:rFonts w:cstheme="minorHAnsi"/>
        </w:rPr>
        <w:t> </w:t>
      </w:r>
      <w:proofErr w:type="spellStart"/>
      <w:r w:rsidRPr="00FF4010">
        <w:rPr>
          <w:rFonts w:cstheme="minorHAnsi"/>
        </w:rPr>
        <w:t>шт</w:t>
      </w:r>
      <w:proofErr w:type="spellEnd"/>
      <w:r w:rsidRPr="00FF4010">
        <w:rPr>
          <w:rFonts w:cstheme="minorHAnsi"/>
        </w:rPr>
        <w:t>/м</w:t>
      </w:r>
      <w:r w:rsidRPr="00FF4010">
        <w:rPr>
          <w:rFonts w:cstheme="minorHAnsi"/>
          <w:vertAlign w:val="superscript"/>
        </w:rPr>
        <w:t>2</w:t>
      </w:r>
      <w:r w:rsidRPr="00FF4010">
        <w:rPr>
          <w:rFonts w:cstheme="minorHAnsi"/>
        </w:rPr>
        <w:t xml:space="preserve"> и размером не более 0,5 мм.</w:t>
      </w:r>
    </w:p>
    <w:p w14:paraId="235F26D7" w14:textId="422DE8E1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На </w:t>
      </w:r>
      <w:r w:rsidR="0053628C" w:rsidRPr="00FF4010">
        <w:rPr>
          <w:rFonts w:cstheme="minorHAnsi"/>
        </w:rPr>
        <w:t xml:space="preserve">окрашенных </w:t>
      </w:r>
      <w:r w:rsidRPr="00FF4010">
        <w:rPr>
          <w:rFonts w:cstheme="minorHAnsi"/>
        </w:rPr>
        <w:t xml:space="preserve">поверхностях частей </w:t>
      </w:r>
      <w:r w:rsidR="00405898">
        <w:rPr>
          <w:rFonts w:cstheme="minorHAnsi"/>
        </w:rPr>
        <w:t>системы хранения</w:t>
      </w:r>
      <w:r w:rsidRPr="00FF4010">
        <w:rPr>
          <w:rFonts w:cstheme="minorHAnsi"/>
        </w:rPr>
        <w:t xml:space="preserve"> допускается незначительная шагрень.</w:t>
      </w:r>
    </w:p>
    <w:p w14:paraId="1461D78E" w14:textId="5496AF14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На </w:t>
      </w:r>
      <w:r w:rsidR="0053628C" w:rsidRPr="00FF4010">
        <w:rPr>
          <w:rFonts w:cstheme="minorHAnsi"/>
        </w:rPr>
        <w:t xml:space="preserve">металлических </w:t>
      </w:r>
      <w:r w:rsidRPr="00FF4010">
        <w:rPr>
          <w:rFonts w:cstheme="minorHAnsi"/>
        </w:rPr>
        <w:t xml:space="preserve">частях </w:t>
      </w:r>
      <w:r w:rsidR="00405898">
        <w:rPr>
          <w:rFonts w:cstheme="minorHAnsi"/>
        </w:rPr>
        <w:t>системы хранения</w:t>
      </w:r>
      <w:r w:rsidRPr="00FF4010">
        <w:rPr>
          <w:rFonts w:cstheme="minorHAnsi"/>
        </w:rPr>
        <w:t xml:space="preserve"> допускаются заусенцы не более 30</w:t>
      </w:r>
      <w:r w:rsidR="00906509" w:rsidRPr="00FF4010">
        <w:rPr>
          <w:rFonts w:cstheme="minorHAnsi"/>
        </w:rPr>
        <w:t> </w:t>
      </w:r>
      <w:r w:rsidRPr="00FF4010">
        <w:rPr>
          <w:rFonts w:cstheme="minorHAnsi"/>
        </w:rPr>
        <w:t>% от толщины металла.</w:t>
      </w:r>
    </w:p>
    <w:p w14:paraId="29C2B821" w14:textId="68D3CDB8" w:rsidR="008276F3" w:rsidRPr="00FF4010" w:rsidRDefault="008276F3" w:rsidP="008276F3">
      <w:pPr>
        <w:pStyle w:val="a4"/>
        <w:numPr>
          <w:ilvl w:val="1"/>
          <w:numId w:val="1"/>
        </w:numPr>
        <w:spacing w:line="240" w:lineRule="auto"/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>Предприятие-изготовител</w:t>
      </w:r>
      <w:r w:rsidR="00664215" w:rsidRPr="00FF4010">
        <w:rPr>
          <w:rFonts w:cstheme="minorHAnsi"/>
        </w:rPr>
        <w:t>ь</w:t>
      </w:r>
      <w:r w:rsidRPr="00FF4010">
        <w:rPr>
          <w:rFonts w:cstheme="minorHAnsi"/>
        </w:rPr>
        <w:t xml:space="preserve"> может вносить изменения в конструкцию или внешний вид изделия, без изменения его технических характеристик.</w:t>
      </w:r>
    </w:p>
    <w:p w14:paraId="663847F0" w14:textId="77777777" w:rsidR="008276F3" w:rsidRPr="00015187" w:rsidRDefault="008276F3" w:rsidP="008276F3">
      <w:pPr>
        <w:jc w:val="both"/>
        <w:rPr>
          <w:rFonts w:cstheme="minorHAnsi"/>
        </w:rPr>
      </w:pPr>
    </w:p>
    <w:p w14:paraId="182CBA86" w14:textId="77777777" w:rsidR="008276F3" w:rsidRPr="00FF4010" w:rsidRDefault="008276F3" w:rsidP="008276F3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FF4010">
        <w:rPr>
          <w:rFonts w:cstheme="minorHAnsi"/>
          <w:b/>
          <w:sz w:val="24"/>
          <w:szCs w:val="24"/>
        </w:rPr>
        <w:t>УСЛОВИЯ ЭКСПЛУАТАЦИИ</w:t>
      </w:r>
    </w:p>
    <w:p w14:paraId="06FC7595" w14:textId="27AAC4AC" w:rsidR="008276F3" w:rsidRPr="00FF4010" w:rsidRDefault="00405898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>
        <w:rPr>
          <w:rFonts w:cstheme="minorHAnsi"/>
        </w:rPr>
        <w:t>Системы хранения</w:t>
      </w:r>
      <w:r w:rsidR="008276F3" w:rsidRPr="00FF4010">
        <w:rPr>
          <w:rFonts w:cstheme="minorHAnsi"/>
        </w:rPr>
        <w:t xml:space="preserve"> предназначен</w:t>
      </w:r>
      <w:r w:rsidR="00237432">
        <w:rPr>
          <w:rFonts w:cstheme="minorHAnsi"/>
        </w:rPr>
        <w:t>а</w:t>
      </w:r>
      <w:r w:rsidR="008276F3" w:rsidRPr="00FF4010">
        <w:rPr>
          <w:rFonts w:cstheme="minorHAnsi"/>
        </w:rPr>
        <w:t xml:space="preserve"> для эксплуатации в закрытых помещениях в интервале температуры окружающей среды от плюс 5 </w:t>
      </w:r>
      <w:r w:rsidR="008276F3" w:rsidRPr="00FF4010">
        <w:rPr>
          <w:rFonts w:cstheme="minorHAnsi"/>
        </w:rPr>
        <w:sym w:font="Symbol" w:char="F0B0"/>
      </w:r>
      <w:r w:rsidR="008276F3" w:rsidRPr="00FF4010">
        <w:rPr>
          <w:rFonts w:cstheme="minorHAnsi"/>
        </w:rPr>
        <w:t>С до плюс 30 </w:t>
      </w:r>
      <w:r w:rsidR="008276F3" w:rsidRPr="00FF4010">
        <w:rPr>
          <w:rFonts w:cstheme="minorHAnsi"/>
        </w:rPr>
        <w:sym w:font="Symbol" w:char="F0B0"/>
      </w:r>
      <w:r w:rsidR="008276F3" w:rsidRPr="00FF4010">
        <w:rPr>
          <w:rFonts w:cstheme="minorHAnsi"/>
        </w:rPr>
        <w:t>С и относительной влажности воздуха не менее 30</w:t>
      </w:r>
      <w:r w:rsidR="007703B1" w:rsidRPr="00FF4010">
        <w:rPr>
          <w:rFonts w:cstheme="minorHAnsi"/>
        </w:rPr>
        <w:t> </w:t>
      </w:r>
      <w:r w:rsidR="008276F3" w:rsidRPr="00FF4010">
        <w:rPr>
          <w:rFonts w:cstheme="minorHAnsi"/>
        </w:rPr>
        <w:t>% и не более 80 %.</w:t>
      </w:r>
    </w:p>
    <w:p w14:paraId="550A4243" w14:textId="5D47CEB4" w:rsidR="008276F3" w:rsidRPr="00237432" w:rsidRDefault="00237432" w:rsidP="00C3404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237432">
        <w:rPr>
          <w:rFonts w:cstheme="minorHAnsi"/>
        </w:rPr>
        <w:t xml:space="preserve">Во время эксплуатации запрещается нагружать элементы </w:t>
      </w:r>
      <w:r w:rsidR="00405898">
        <w:rPr>
          <w:rFonts w:cstheme="minorHAnsi"/>
        </w:rPr>
        <w:t>системы хранения</w:t>
      </w:r>
      <w:r w:rsidRPr="00237432">
        <w:rPr>
          <w:rFonts w:cstheme="minorHAnsi"/>
        </w:rPr>
        <w:t xml:space="preserve"> нагрузками, превышающими допустимые.</w:t>
      </w:r>
    </w:p>
    <w:p w14:paraId="7FCA518C" w14:textId="3926F2C9" w:rsidR="008F02C5" w:rsidRDefault="008F02C5" w:rsidP="008276F3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Запрещается воздействие на части </w:t>
      </w:r>
      <w:r w:rsidR="00405898">
        <w:rPr>
          <w:rFonts w:cstheme="minorHAnsi"/>
        </w:rPr>
        <w:t>системы хранения</w:t>
      </w:r>
      <w:r w:rsidRPr="00FF4010">
        <w:rPr>
          <w:rFonts w:cstheme="minorHAnsi"/>
        </w:rPr>
        <w:t xml:space="preserve"> открытого огня.</w:t>
      </w:r>
    </w:p>
    <w:p w14:paraId="60A89441" w14:textId="77777777" w:rsidR="00015187" w:rsidRPr="00237432" w:rsidRDefault="00015187" w:rsidP="00015187">
      <w:pPr>
        <w:pStyle w:val="a4"/>
        <w:spacing w:after="0" w:line="240" w:lineRule="auto"/>
        <w:ind w:left="284"/>
        <w:contextualSpacing w:val="0"/>
        <w:rPr>
          <w:rFonts w:eastAsia="Times New Roman" w:cstheme="minorHAnsi"/>
        </w:rPr>
      </w:pPr>
    </w:p>
    <w:p w14:paraId="04924134" w14:textId="79DC1C30" w:rsidR="008276F3" w:rsidRPr="00FF4010" w:rsidRDefault="008276F3" w:rsidP="00D77F7E">
      <w:pPr>
        <w:jc w:val="both"/>
        <w:rPr>
          <w:rFonts w:cstheme="minorHAnsi"/>
          <w:vanish/>
          <w:sz w:val="24"/>
          <w:szCs w:val="24"/>
        </w:rPr>
      </w:pPr>
    </w:p>
    <w:p w14:paraId="0E31E83A" w14:textId="77777777" w:rsidR="008276F3" w:rsidRPr="00FF4010" w:rsidRDefault="008276F3" w:rsidP="008276F3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FF4010">
        <w:rPr>
          <w:rFonts w:cstheme="minorHAnsi"/>
          <w:b/>
          <w:sz w:val="24"/>
          <w:szCs w:val="24"/>
        </w:rPr>
        <w:t>ТЕХНИЧЕСКОЕ ОБСЛУЖИВАНИЕ</w:t>
      </w:r>
    </w:p>
    <w:p w14:paraId="00148CEC" w14:textId="49D4FC56" w:rsidR="00237432" w:rsidRDefault="00237432" w:rsidP="00237432">
      <w:pPr>
        <w:pStyle w:val="a4"/>
        <w:numPr>
          <w:ilvl w:val="1"/>
          <w:numId w:val="1"/>
        </w:numPr>
        <w:spacing w:after="0" w:line="240" w:lineRule="auto"/>
        <w:ind w:left="0" w:firstLine="284"/>
        <w:contextualSpacing w:val="0"/>
        <w:jc w:val="both"/>
        <w:rPr>
          <w:rFonts w:eastAsia="Times New Roman" w:cstheme="minorHAnsi"/>
        </w:rPr>
      </w:pPr>
      <w:r w:rsidRPr="001942A8">
        <w:rPr>
          <w:rFonts w:eastAsia="Times New Roman" w:cstheme="minorHAnsi"/>
        </w:rPr>
        <w:t xml:space="preserve">По мере эксплуатации необходимо проверять </w:t>
      </w:r>
      <w:r>
        <w:rPr>
          <w:rFonts w:eastAsia="Times New Roman" w:cstheme="minorHAnsi"/>
        </w:rPr>
        <w:t xml:space="preserve">и </w:t>
      </w:r>
      <w:r w:rsidRPr="001942A8">
        <w:rPr>
          <w:rFonts w:eastAsia="Times New Roman" w:cstheme="minorHAnsi"/>
        </w:rPr>
        <w:t>при необходимости подтягивать все резьбовые соединения.</w:t>
      </w:r>
    </w:p>
    <w:p w14:paraId="56B6251F" w14:textId="0864E8C5" w:rsidR="008276F3" w:rsidRPr="00FF4010" w:rsidRDefault="008276F3" w:rsidP="008276F3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Покрытие, нанесенное на поверхности частей </w:t>
      </w:r>
      <w:r w:rsidR="00405898">
        <w:rPr>
          <w:rFonts w:cstheme="minorHAnsi"/>
        </w:rPr>
        <w:t>системы хранения</w:t>
      </w:r>
      <w:r w:rsidRPr="00FF4010">
        <w:rPr>
          <w:rFonts w:cstheme="minorHAnsi"/>
        </w:rPr>
        <w:t>, допускает проведение влажной уборки.</w:t>
      </w:r>
      <w:r w:rsidR="00237432">
        <w:rPr>
          <w:rFonts w:cstheme="minorHAnsi"/>
        </w:rPr>
        <w:br/>
      </w:r>
      <w:r w:rsidRPr="00FF4010">
        <w:rPr>
          <w:rFonts w:cstheme="minorHAnsi"/>
        </w:rPr>
        <w:t>Не допускается применение для уборки органических растворителей и моющих средств, содержащих абразивы.</w:t>
      </w:r>
    </w:p>
    <w:p w14:paraId="24BB09BA" w14:textId="77777777" w:rsidR="008276F3" w:rsidRPr="00FF4010" w:rsidRDefault="008276F3" w:rsidP="00D77F7E">
      <w:pPr>
        <w:jc w:val="both"/>
        <w:rPr>
          <w:rFonts w:cstheme="minorHAnsi"/>
          <w:sz w:val="24"/>
          <w:szCs w:val="24"/>
        </w:rPr>
      </w:pPr>
    </w:p>
    <w:p w14:paraId="3670FAE3" w14:textId="77777777" w:rsidR="008276F3" w:rsidRPr="00FF4010" w:rsidRDefault="008276F3" w:rsidP="008276F3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cstheme="minorHAnsi"/>
          <w:b/>
          <w:sz w:val="24"/>
          <w:szCs w:val="24"/>
        </w:rPr>
      </w:pPr>
      <w:r w:rsidRPr="00FF4010">
        <w:rPr>
          <w:rFonts w:cstheme="minorHAnsi"/>
          <w:b/>
          <w:sz w:val="24"/>
          <w:szCs w:val="24"/>
        </w:rPr>
        <w:t>ТРАНСПОРТИРОВАНИЕ И ХРАНЕНИЕ</w:t>
      </w:r>
    </w:p>
    <w:p w14:paraId="2755B9E6" w14:textId="24B986E5" w:rsidR="008276F3" w:rsidRPr="00FF4010" w:rsidRDefault="00405898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>
        <w:rPr>
          <w:rFonts w:cstheme="minorHAnsi"/>
        </w:rPr>
        <w:t>Системы хранения</w:t>
      </w:r>
      <w:r w:rsidR="008276F3" w:rsidRPr="00FF4010">
        <w:rPr>
          <w:rFonts w:cstheme="minorHAnsi"/>
        </w:rPr>
        <w:t xml:space="preserve"> в разобранном и упакованном виде мо</w:t>
      </w:r>
      <w:r>
        <w:rPr>
          <w:rFonts w:cstheme="minorHAnsi"/>
        </w:rPr>
        <w:t>гу</w:t>
      </w:r>
      <w:r w:rsidR="008276F3" w:rsidRPr="00FF4010">
        <w:rPr>
          <w:rFonts w:cstheme="minorHAnsi"/>
        </w:rPr>
        <w:t xml:space="preserve">т транспортироваться всеми видами транспорта в соответствии с правилами перевозки грузов, действующими для данного вида транспорта с обязательным предохранением от атмосферных осадков. Размещение и крепление частей </w:t>
      </w:r>
      <w:r>
        <w:rPr>
          <w:rFonts w:cstheme="minorHAnsi"/>
        </w:rPr>
        <w:t>системы хранения</w:t>
      </w:r>
      <w:r w:rsidR="008276F3" w:rsidRPr="00FF4010">
        <w:rPr>
          <w:rFonts w:cstheme="minorHAnsi"/>
        </w:rPr>
        <w:t xml:space="preserve"> при перевозке в транспортных средствах должны обеспечивать их устойчивое положение, исключающее возможность смещения и ударов, друг о друга и о стенки транспортного средства.</w:t>
      </w:r>
    </w:p>
    <w:p w14:paraId="1EC96175" w14:textId="7818CE6A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Части </w:t>
      </w:r>
      <w:r w:rsidR="00405898">
        <w:rPr>
          <w:rFonts w:cstheme="minorHAnsi"/>
        </w:rPr>
        <w:t>систем хранения</w:t>
      </w:r>
      <w:r w:rsidRPr="00FF4010">
        <w:rPr>
          <w:rFonts w:cstheme="minorHAnsi"/>
        </w:rPr>
        <w:t xml:space="preserve"> должны храниться в упакованном виде в закрытых помещениях при температуре от минус 40 </w:t>
      </w:r>
      <w:r w:rsidRPr="00FF4010">
        <w:rPr>
          <w:rFonts w:cstheme="minorHAnsi"/>
        </w:rPr>
        <w:sym w:font="Symbol" w:char="F0B0"/>
      </w:r>
      <w:r w:rsidRPr="00FF4010">
        <w:rPr>
          <w:rFonts w:cstheme="minorHAnsi"/>
        </w:rPr>
        <w:t>С до плюс 50 </w:t>
      </w:r>
      <w:r w:rsidRPr="00FF4010">
        <w:rPr>
          <w:rFonts w:cstheme="minorHAnsi"/>
        </w:rPr>
        <w:sym w:font="Symbol" w:char="F0B0"/>
      </w:r>
      <w:r w:rsidRPr="00FF4010">
        <w:rPr>
          <w:rFonts w:cstheme="minorHAnsi"/>
        </w:rPr>
        <w:t>С и относительной влажности воздуха не менее 30</w:t>
      </w:r>
      <w:r w:rsidR="00D77F7E" w:rsidRPr="00FF4010">
        <w:rPr>
          <w:rFonts w:cstheme="minorHAnsi"/>
        </w:rPr>
        <w:t> </w:t>
      </w:r>
      <w:r w:rsidRPr="00FF4010">
        <w:rPr>
          <w:rFonts w:cstheme="minorHAnsi"/>
        </w:rPr>
        <w:t>% и не более 80 %.</w:t>
      </w:r>
    </w:p>
    <w:p w14:paraId="156B1FA4" w14:textId="4FBA05AB" w:rsidR="00015187" w:rsidRPr="00F10CC0" w:rsidRDefault="00E6266A" w:rsidP="00F10CC0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lastRenderedPageBreak/>
        <w:t xml:space="preserve">Упакованные части </w:t>
      </w:r>
      <w:r w:rsidR="00F10CC0">
        <w:rPr>
          <w:rFonts w:cstheme="minorHAnsi"/>
        </w:rPr>
        <w:t>систем хранения</w:t>
      </w:r>
      <w:r w:rsidRPr="00FF4010">
        <w:rPr>
          <w:rFonts w:cstheme="minorHAnsi"/>
        </w:rPr>
        <w:t xml:space="preserve"> должны храниться в условиях, обеспечивающих их сохранность от механических воздействий, загрязнений и действия агрессивных сред.</w:t>
      </w:r>
    </w:p>
    <w:p w14:paraId="0C325567" w14:textId="0202FC8E" w:rsidR="008276F3" w:rsidRPr="00FF4010" w:rsidRDefault="008276F3" w:rsidP="008276F3">
      <w:pPr>
        <w:spacing w:after="0" w:line="240" w:lineRule="auto"/>
        <w:jc w:val="both"/>
        <w:rPr>
          <w:rFonts w:cstheme="minorHAnsi"/>
          <w:vanish/>
          <w:sz w:val="24"/>
          <w:szCs w:val="24"/>
        </w:rPr>
      </w:pPr>
    </w:p>
    <w:p w14:paraId="0D4292EA" w14:textId="77777777" w:rsidR="008276F3" w:rsidRPr="00FF4010" w:rsidRDefault="008276F3" w:rsidP="008276F3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FF4010">
        <w:rPr>
          <w:rFonts w:cstheme="minorHAnsi"/>
          <w:b/>
          <w:sz w:val="24"/>
          <w:szCs w:val="24"/>
        </w:rPr>
        <w:t>ГАРАНТИИ ИЗГОТОВИТЕЛЯ</w:t>
      </w:r>
    </w:p>
    <w:p w14:paraId="4E0AE4E3" w14:textId="7C91D963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Изготовитель гарантирует исправную работу </w:t>
      </w:r>
      <w:r w:rsidR="00F10CC0">
        <w:rPr>
          <w:rFonts w:cstheme="minorHAnsi"/>
        </w:rPr>
        <w:t>систем хранения</w:t>
      </w:r>
      <w:r w:rsidRPr="00FF4010">
        <w:rPr>
          <w:rFonts w:cstheme="minorHAnsi"/>
        </w:rPr>
        <w:t xml:space="preserve"> при соблюдении пользователем условий транспортирования, хранения, сборки, технического обслуживания и эксплуатации.</w:t>
      </w:r>
    </w:p>
    <w:p w14:paraId="12FBB60E" w14:textId="4E2CD976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Гарантийный срок эксплуатации </w:t>
      </w:r>
      <w:r w:rsidR="00F10CC0">
        <w:rPr>
          <w:rFonts w:cstheme="minorHAnsi"/>
        </w:rPr>
        <w:t>систем хранения</w:t>
      </w:r>
      <w:r w:rsidRPr="00FF4010">
        <w:rPr>
          <w:rFonts w:cstheme="minorHAnsi"/>
        </w:rPr>
        <w:t xml:space="preserve"> составляет 12</w:t>
      </w:r>
      <w:r w:rsidR="007703B1" w:rsidRPr="00FF4010">
        <w:rPr>
          <w:rFonts w:cstheme="minorHAnsi"/>
        </w:rPr>
        <w:t> </w:t>
      </w:r>
      <w:r w:rsidRPr="00FF4010">
        <w:rPr>
          <w:rFonts w:cstheme="minorHAnsi"/>
        </w:rPr>
        <w:t>месяцев со дня его продажи.</w:t>
      </w:r>
    </w:p>
    <w:p w14:paraId="5D83E58A" w14:textId="444A970E" w:rsidR="008276F3" w:rsidRPr="00FF4010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Срок службы </w:t>
      </w:r>
      <w:r w:rsidR="00F10CC0">
        <w:rPr>
          <w:rFonts w:cstheme="minorHAnsi"/>
        </w:rPr>
        <w:t>систем хранения</w:t>
      </w:r>
      <w:r w:rsidRPr="00FF4010">
        <w:rPr>
          <w:rFonts w:cstheme="minorHAnsi"/>
        </w:rPr>
        <w:t xml:space="preserve"> составляет 7</w:t>
      </w:r>
      <w:r w:rsidR="007703B1" w:rsidRPr="00FF4010">
        <w:rPr>
          <w:rFonts w:cstheme="minorHAnsi"/>
        </w:rPr>
        <w:t> </w:t>
      </w:r>
      <w:r w:rsidRPr="00FF4010">
        <w:rPr>
          <w:rFonts w:cstheme="minorHAnsi"/>
        </w:rPr>
        <w:t>лет.</w:t>
      </w:r>
    </w:p>
    <w:p w14:paraId="2809D0A7" w14:textId="7E99D19C" w:rsidR="008276F3" w:rsidRPr="00FF4010" w:rsidRDefault="008276F3" w:rsidP="008276F3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В случае нарушения работоспособности изделия по вине пользователя в случае механических повреждений частей </w:t>
      </w:r>
      <w:r w:rsidR="00F10CC0">
        <w:rPr>
          <w:rFonts w:cstheme="minorHAnsi"/>
        </w:rPr>
        <w:t>систем хранения</w:t>
      </w:r>
      <w:r w:rsidRPr="00FF4010">
        <w:rPr>
          <w:rFonts w:cstheme="minorHAnsi"/>
        </w:rPr>
        <w:t xml:space="preserve">, неправильной транспортировке и хранении частей </w:t>
      </w:r>
      <w:r w:rsidR="00F10CC0">
        <w:rPr>
          <w:rFonts w:cstheme="minorHAnsi"/>
        </w:rPr>
        <w:t>систем хранения</w:t>
      </w:r>
      <w:r w:rsidRPr="00FF4010">
        <w:rPr>
          <w:rFonts w:cstheme="minorHAnsi"/>
        </w:rPr>
        <w:t xml:space="preserve">, несоблюдении условий обслуживания и эксплуатации </w:t>
      </w:r>
      <w:r w:rsidR="00F10CC0">
        <w:rPr>
          <w:rFonts w:cstheme="minorHAnsi"/>
        </w:rPr>
        <w:t>систем хранения</w:t>
      </w:r>
      <w:r w:rsidRPr="00FF4010">
        <w:rPr>
          <w:rFonts w:cstheme="minorHAnsi"/>
        </w:rPr>
        <w:t xml:space="preserve"> гарантии не сохраняются.</w:t>
      </w:r>
    </w:p>
    <w:p w14:paraId="1B965144" w14:textId="0740B8E8" w:rsidR="008276F3" w:rsidRDefault="008276F3" w:rsidP="008276F3">
      <w:pPr>
        <w:pStyle w:val="a4"/>
        <w:numPr>
          <w:ilvl w:val="1"/>
          <w:numId w:val="1"/>
        </w:numPr>
        <w:ind w:left="0" w:firstLine="284"/>
        <w:jc w:val="both"/>
        <w:rPr>
          <w:rFonts w:cstheme="minorHAnsi"/>
        </w:rPr>
      </w:pPr>
      <w:r w:rsidRPr="00FF4010">
        <w:rPr>
          <w:rFonts w:cstheme="minorHAnsi"/>
        </w:rPr>
        <w:t xml:space="preserve">При обнаружении дефектов производственного характера пользователь должен вернуть поврежденные части </w:t>
      </w:r>
      <w:r w:rsidR="00F10CC0">
        <w:rPr>
          <w:rFonts w:cstheme="minorHAnsi"/>
        </w:rPr>
        <w:t>изделия</w:t>
      </w:r>
      <w:r w:rsidRPr="00FF4010">
        <w:rPr>
          <w:rFonts w:cstheme="minorHAnsi"/>
        </w:rPr>
        <w:t xml:space="preserve"> продавцу или производителю для обмена. Обмен производится при наличии документов, подтверждающих покупку</w:t>
      </w:r>
      <w:r w:rsidR="00FC65F0" w:rsidRPr="00FF4010">
        <w:rPr>
          <w:rFonts w:cstheme="minorHAnsi"/>
        </w:rPr>
        <w:t xml:space="preserve"> с отметкой о дате продажи</w:t>
      </w:r>
      <w:r w:rsidRPr="00FF4010">
        <w:rPr>
          <w:rFonts w:cstheme="minorHAnsi"/>
        </w:rPr>
        <w:t>.</w:t>
      </w:r>
    </w:p>
    <w:p w14:paraId="06CEDC06" w14:textId="77777777" w:rsidR="00015187" w:rsidRPr="00FF4010" w:rsidRDefault="00015187" w:rsidP="00015187">
      <w:pPr>
        <w:pStyle w:val="a4"/>
        <w:ind w:left="284"/>
        <w:jc w:val="both"/>
        <w:rPr>
          <w:rFonts w:cstheme="minorHAnsi"/>
        </w:rPr>
      </w:pPr>
    </w:p>
    <w:p w14:paraId="2E3E89CA" w14:textId="77777777" w:rsidR="008276F3" w:rsidRPr="00FF4010" w:rsidRDefault="008276F3" w:rsidP="008276F3">
      <w:pPr>
        <w:spacing w:after="0" w:line="240" w:lineRule="auto"/>
        <w:jc w:val="both"/>
        <w:rPr>
          <w:rFonts w:cstheme="minorHAnsi"/>
          <w:vanish/>
          <w:sz w:val="24"/>
          <w:szCs w:val="24"/>
        </w:rPr>
      </w:pPr>
    </w:p>
    <w:p w14:paraId="3038D3ED" w14:textId="77777777" w:rsidR="008276F3" w:rsidRPr="00FF4010" w:rsidRDefault="008276F3" w:rsidP="008276F3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cstheme="minorHAnsi"/>
          <w:b/>
          <w:sz w:val="24"/>
          <w:szCs w:val="24"/>
        </w:rPr>
      </w:pPr>
      <w:r w:rsidRPr="00FF4010">
        <w:rPr>
          <w:rFonts w:cstheme="minorHAnsi"/>
          <w:b/>
          <w:sz w:val="24"/>
          <w:szCs w:val="24"/>
        </w:rPr>
        <w:t>СВЕДЕНИЯ О ПРЕДПРИЯТИИ-ИЗГОТОВИТЕЛЕ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513"/>
      </w:tblGrid>
      <w:tr w:rsidR="008276F3" w:rsidRPr="00FF4010" w14:paraId="733B149C" w14:textId="77777777" w:rsidTr="00664215">
        <w:tc>
          <w:tcPr>
            <w:tcW w:w="3114" w:type="dxa"/>
            <w:vAlign w:val="bottom"/>
          </w:tcPr>
          <w:p w14:paraId="0F26FC83" w14:textId="77777777" w:rsidR="008276F3" w:rsidRPr="00FF4010" w:rsidRDefault="008276F3" w:rsidP="00C04493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Предприятие-изготовитель</w:t>
            </w:r>
          </w:p>
        </w:tc>
        <w:tc>
          <w:tcPr>
            <w:tcW w:w="7513" w:type="dxa"/>
            <w:vAlign w:val="bottom"/>
          </w:tcPr>
          <w:p w14:paraId="65B1DB68" w14:textId="77777777" w:rsidR="008276F3" w:rsidRPr="00FF4010" w:rsidRDefault="008276F3" w:rsidP="00C04493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 xml:space="preserve">ООО «Завод </w:t>
            </w:r>
            <w:proofErr w:type="spellStart"/>
            <w:r w:rsidRPr="00FF4010">
              <w:rPr>
                <w:rFonts w:cstheme="minorHAnsi"/>
              </w:rPr>
              <w:t>Промметизделий</w:t>
            </w:r>
            <w:proofErr w:type="spellEnd"/>
            <w:r w:rsidRPr="00FF4010">
              <w:rPr>
                <w:rFonts w:cstheme="minorHAnsi"/>
              </w:rPr>
              <w:t>»</w:t>
            </w:r>
          </w:p>
        </w:tc>
      </w:tr>
      <w:tr w:rsidR="008276F3" w:rsidRPr="00FF4010" w14:paraId="3D7454E8" w14:textId="77777777" w:rsidTr="00664215">
        <w:tc>
          <w:tcPr>
            <w:tcW w:w="3114" w:type="dxa"/>
            <w:vAlign w:val="bottom"/>
          </w:tcPr>
          <w:p w14:paraId="3C929584" w14:textId="77777777" w:rsidR="008276F3" w:rsidRPr="00FF4010" w:rsidRDefault="008276F3" w:rsidP="00C04493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Адрес производства</w:t>
            </w:r>
          </w:p>
        </w:tc>
        <w:tc>
          <w:tcPr>
            <w:tcW w:w="7513" w:type="dxa"/>
            <w:vAlign w:val="bottom"/>
          </w:tcPr>
          <w:p w14:paraId="5E7EB1B5" w14:textId="77777777" w:rsidR="008276F3" w:rsidRPr="00FF4010" w:rsidRDefault="008276F3" w:rsidP="00C04493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РФ Республика Мордовия, г. Краснослободск, Кировский пер., д.16</w:t>
            </w:r>
          </w:p>
        </w:tc>
      </w:tr>
      <w:tr w:rsidR="008276F3" w:rsidRPr="00FF4010" w14:paraId="25D1334D" w14:textId="77777777" w:rsidTr="00664215">
        <w:tc>
          <w:tcPr>
            <w:tcW w:w="3114" w:type="dxa"/>
            <w:vAlign w:val="bottom"/>
          </w:tcPr>
          <w:p w14:paraId="32EA0E31" w14:textId="77777777" w:rsidR="008276F3" w:rsidRPr="00FF4010" w:rsidRDefault="008276F3" w:rsidP="00C04493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Телефон</w:t>
            </w:r>
          </w:p>
        </w:tc>
        <w:tc>
          <w:tcPr>
            <w:tcW w:w="7513" w:type="dxa"/>
            <w:vAlign w:val="bottom"/>
          </w:tcPr>
          <w:p w14:paraId="582F3355" w14:textId="77777777" w:rsidR="008276F3" w:rsidRPr="00FF4010" w:rsidRDefault="008276F3" w:rsidP="00C04493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8‒800‒100‒13‒61</w:t>
            </w:r>
          </w:p>
        </w:tc>
      </w:tr>
      <w:tr w:rsidR="008276F3" w:rsidRPr="00FF4010" w14:paraId="46FCCA97" w14:textId="77777777" w:rsidTr="00664215">
        <w:tc>
          <w:tcPr>
            <w:tcW w:w="3114" w:type="dxa"/>
            <w:vAlign w:val="bottom"/>
          </w:tcPr>
          <w:p w14:paraId="65A9C845" w14:textId="77777777" w:rsidR="008276F3" w:rsidRPr="00FF4010" w:rsidRDefault="008276F3" w:rsidP="00C04493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Сайт</w:t>
            </w:r>
          </w:p>
        </w:tc>
        <w:tc>
          <w:tcPr>
            <w:tcW w:w="7513" w:type="dxa"/>
            <w:vAlign w:val="bottom"/>
          </w:tcPr>
          <w:p w14:paraId="3D74DADB" w14:textId="77777777" w:rsidR="008276F3" w:rsidRPr="00FF4010" w:rsidRDefault="008276F3" w:rsidP="00C04493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r w:rsidRPr="00FF4010">
              <w:rPr>
                <w:rFonts w:cstheme="minorHAnsi"/>
              </w:rPr>
              <w:t>https://www.werstakoff.ru/</w:t>
            </w:r>
          </w:p>
        </w:tc>
      </w:tr>
      <w:tr w:rsidR="008276F3" w:rsidRPr="00FF4010" w14:paraId="4D549BD9" w14:textId="77777777" w:rsidTr="00664215">
        <w:tc>
          <w:tcPr>
            <w:tcW w:w="3114" w:type="dxa"/>
            <w:vAlign w:val="bottom"/>
          </w:tcPr>
          <w:p w14:paraId="6AF4E42F" w14:textId="77777777" w:rsidR="008276F3" w:rsidRPr="00FF4010" w:rsidRDefault="008276F3" w:rsidP="00C04493">
            <w:pPr>
              <w:pStyle w:val="a4"/>
              <w:tabs>
                <w:tab w:val="left" w:pos="567"/>
              </w:tabs>
              <w:ind w:left="0"/>
              <w:rPr>
                <w:rFonts w:cstheme="minorHAnsi"/>
                <w:lang w:val="en-US"/>
              </w:rPr>
            </w:pPr>
            <w:r w:rsidRPr="00FF4010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7513" w:type="dxa"/>
            <w:vAlign w:val="bottom"/>
          </w:tcPr>
          <w:p w14:paraId="4FE2DD67" w14:textId="77777777" w:rsidR="008276F3" w:rsidRPr="00FF4010" w:rsidRDefault="00000000" w:rsidP="00C04493">
            <w:pPr>
              <w:pStyle w:val="a4"/>
              <w:tabs>
                <w:tab w:val="left" w:pos="567"/>
              </w:tabs>
              <w:ind w:left="0"/>
              <w:rPr>
                <w:rFonts w:cstheme="minorHAnsi"/>
              </w:rPr>
            </w:pPr>
            <w:hyperlink r:id="rId8" w:history="1">
              <w:r w:rsidR="008276F3" w:rsidRPr="00FF4010">
                <w:rPr>
                  <w:rFonts w:cstheme="minorHAnsi"/>
                </w:rPr>
                <w:t>info@werstakoff.ru</w:t>
              </w:r>
            </w:hyperlink>
          </w:p>
        </w:tc>
      </w:tr>
    </w:tbl>
    <w:p w14:paraId="69CF9A34" w14:textId="5C5BA5CA" w:rsidR="008276F3" w:rsidRPr="00FF4010" w:rsidRDefault="008276F3" w:rsidP="008276F3">
      <w:pPr>
        <w:spacing w:after="0" w:line="240" w:lineRule="auto"/>
        <w:jc w:val="both"/>
        <w:rPr>
          <w:rFonts w:cstheme="minorHAnsi"/>
          <w:vanish/>
          <w:sz w:val="24"/>
          <w:szCs w:val="24"/>
        </w:rPr>
      </w:pPr>
    </w:p>
    <w:p w14:paraId="19FEBBA4" w14:textId="77777777" w:rsidR="008F02C5" w:rsidRPr="00FF4010" w:rsidRDefault="008F02C5" w:rsidP="008F02C5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cstheme="minorHAnsi"/>
          <w:b/>
          <w:sz w:val="24"/>
          <w:szCs w:val="24"/>
        </w:rPr>
      </w:pPr>
      <w:r w:rsidRPr="00FF4010">
        <w:rPr>
          <w:rFonts w:cstheme="minorHAnsi"/>
          <w:b/>
          <w:sz w:val="24"/>
          <w:szCs w:val="24"/>
        </w:rPr>
        <w:t>СВЕДЕНИЯ ОБ ИЗДЕЛИИ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4771"/>
      </w:tblGrid>
      <w:tr w:rsidR="008F02C5" w:rsidRPr="00FF4010" w14:paraId="2328E605" w14:textId="77777777" w:rsidTr="00C04493">
        <w:tc>
          <w:tcPr>
            <w:tcW w:w="2828" w:type="dxa"/>
          </w:tcPr>
          <w:p w14:paraId="37FD0211" w14:textId="77777777" w:rsidR="000E2639" w:rsidRDefault="008F02C5" w:rsidP="00C04493">
            <w:pPr>
              <w:rPr>
                <w:rFonts w:cstheme="minorHAnsi"/>
              </w:rPr>
            </w:pPr>
            <w:r w:rsidRPr="00FF4010">
              <w:rPr>
                <w:rFonts w:cstheme="minorHAnsi"/>
              </w:rPr>
              <w:t xml:space="preserve">Обозначение </w:t>
            </w:r>
          </w:p>
          <w:p w14:paraId="5C714A95" w14:textId="184C08DF" w:rsidR="008F02C5" w:rsidRPr="00FF4010" w:rsidRDefault="000E2639" w:rsidP="00C04493">
            <w:pPr>
              <w:rPr>
                <w:rFonts w:cstheme="minorHAnsi"/>
              </w:rPr>
            </w:pPr>
            <w:r>
              <w:rPr>
                <w:rFonts w:cstheme="minorHAnsi"/>
              </w:rPr>
              <w:t>системы хранения</w:t>
            </w:r>
            <w:r w:rsidR="008F02C5" w:rsidRPr="00FF4010">
              <w:rPr>
                <w:rFonts w:cstheme="minorHAnsi"/>
              </w:rPr>
              <w:t>: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14:paraId="014730D4" w14:textId="77777777" w:rsidR="008F02C5" w:rsidRPr="00FF4010" w:rsidRDefault="008F02C5" w:rsidP="00C04493">
            <w:pPr>
              <w:jc w:val="center"/>
              <w:rPr>
                <w:rFonts w:cstheme="minorHAnsi"/>
              </w:rPr>
            </w:pPr>
          </w:p>
        </w:tc>
      </w:tr>
      <w:tr w:rsidR="008F02C5" w:rsidRPr="00FF4010" w14:paraId="18591B8F" w14:textId="77777777" w:rsidTr="00C04493">
        <w:tc>
          <w:tcPr>
            <w:tcW w:w="2828" w:type="dxa"/>
          </w:tcPr>
          <w:p w14:paraId="41957EDF" w14:textId="77777777" w:rsidR="00440178" w:rsidRPr="00FF4010" w:rsidRDefault="00440178" w:rsidP="00C04493">
            <w:pPr>
              <w:rPr>
                <w:rFonts w:cstheme="minorHAnsi"/>
              </w:rPr>
            </w:pPr>
          </w:p>
          <w:p w14:paraId="730D1FB6" w14:textId="3EE3BB4E" w:rsidR="008F02C5" w:rsidRPr="00FF4010" w:rsidRDefault="008F02C5" w:rsidP="00C04493">
            <w:pPr>
              <w:rPr>
                <w:rFonts w:cstheme="minorHAnsi"/>
              </w:rPr>
            </w:pPr>
            <w:r w:rsidRPr="00FF4010">
              <w:rPr>
                <w:rFonts w:cstheme="minorHAnsi"/>
              </w:rPr>
              <w:t>Дата продажи: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14:paraId="598682E9" w14:textId="77777777" w:rsidR="008F02C5" w:rsidRPr="00FF4010" w:rsidRDefault="008F02C5" w:rsidP="00C04493">
            <w:pPr>
              <w:jc w:val="center"/>
              <w:rPr>
                <w:rFonts w:cstheme="minorHAnsi"/>
              </w:rPr>
            </w:pPr>
          </w:p>
        </w:tc>
      </w:tr>
      <w:tr w:rsidR="008F02C5" w:rsidRPr="00FF4010" w14:paraId="08A6611B" w14:textId="77777777" w:rsidTr="00C04493">
        <w:tc>
          <w:tcPr>
            <w:tcW w:w="2828" w:type="dxa"/>
          </w:tcPr>
          <w:p w14:paraId="2D82FA8B" w14:textId="77777777" w:rsidR="008F02C5" w:rsidRPr="00FF4010" w:rsidRDefault="008F02C5" w:rsidP="00C04493">
            <w:pPr>
              <w:jc w:val="center"/>
              <w:rPr>
                <w:rFonts w:cstheme="minorHAnsi"/>
              </w:rPr>
            </w:pPr>
          </w:p>
        </w:tc>
        <w:tc>
          <w:tcPr>
            <w:tcW w:w="4771" w:type="dxa"/>
            <w:tcBorders>
              <w:top w:val="single" w:sz="4" w:space="0" w:color="auto"/>
            </w:tcBorders>
          </w:tcPr>
          <w:p w14:paraId="14D265D0" w14:textId="186B6972" w:rsidR="008F02C5" w:rsidRPr="00FF4010" w:rsidRDefault="008F02C5" w:rsidP="00C04493">
            <w:pPr>
              <w:jc w:val="center"/>
              <w:rPr>
                <w:rFonts w:cstheme="minorHAnsi"/>
              </w:rPr>
            </w:pPr>
          </w:p>
          <w:p w14:paraId="6BB9002C" w14:textId="334875F2" w:rsidR="008F02C5" w:rsidRPr="00FF4010" w:rsidRDefault="008F02C5" w:rsidP="00C04493">
            <w:pPr>
              <w:jc w:val="center"/>
              <w:rPr>
                <w:rFonts w:cstheme="minorHAnsi"/>
              </w:rPr>
            </w:pPr>
          </w:p>
          <w:p w14:paraId="7DE1965C" w14:textId="52523245" w:rsidR="008F02C5" w:rsidRPr="00FF4010" w:rsidRDefault="008F02C5" w:rsidP="00C04493">
            <w:pPr>
              <w:jc w:val="center"/>
              <w:rPr>
                <w:rFonts w:cstheme="minorHAnsi"/>
              </w:rPr>
            </w:pPr>
          </w:p>
          <w:p w14:paraId="365F5BCE" w14:textId="77777777" w:rsidR="008F02C5" w:rsidRPr="00FF4010" w:rsidRDefault="008F02C5" w:rsidP="00C04493">
            <w:pPr>
              <w:jc w:val="center"/>
              <w:rPr>
                <w:rFonts w:cstheme="minorHAnsi"/>
              </w:rPr>
            </w:pPr>
          </w:p>
          <w:p w14:paraId="6698A2B1" w14:textId="77777777" w:rsidR="008F02C5" w:rsidRPr="00FF4010" w:rsidRDefault="008F02C5" w:rsidP="00C04493">
            <w:pPr>
              <w:jc w:val="center"/>
              <w:rPr>
                <w:rFonts w:cstheme="minorHAnsi"/>
              </w:rPr>
            </w:pPr>
            <w:r w:rsidRPr="00FF4010">
              <w:rPr>
                <w:rFonts w:cstheme="minorHAnsi"/>
              </w:rPr>
              <w:t>М.П.</w:t>
            </w:r>
          </w:p>
        </w:tc>
      </w:tr>
    </w:tbl>
    <w:p w14:paraId="257BC619" w14:textId="77777777" w:rsidR="008276F3" w:rsidRPr="008276F3" w:rsidRDefault="008276F3" w:rsidP="008F02C5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sectPr w:rsidR="008276F3" w:rsidRPr="008276F3" w:rsidSect="008276F3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47F56" w14:textId="77777777" w:rsidR="00952EEC" w:rsidRDefault="00952EEC" w:rsidP="007F122B">
      <w:pPr>
        <w:spacing w:after="0" w:line="240" w:lineRule="auto"/>
      </w:pPr>
      <w:r>
        <w:separator/>
      </w:r>
    </w:p>
  </w:endnote>
  <w:endnote w:type="continuationSeparator" w:id="0">
    <w:p w14:paraId="30CBFA26" w14:textId="77777777" w:rsidR="00952EEC" w:rsidRDefault="00952EEC" w:rsidP="007F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2271492"/>
      <w:docPartObj>
        <w:docPartGallery w:val="Page Numbers (Bottom of Page)"/>
        <w:docPartUnique/>
      </w:docPartObj>
    </w:sdtPr>
    <w:sdtContent>
      <w:p w14:paraId="3A5B5FAE" w14:textId="63FA1A28" w:rsidR="00592729" w:rsidRDefault="005927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8AF18" w14:textId="77777777" w:rsidR="00592729" w:rsidRDefault="005927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0457" w14:textId="77777777" w:rsidR="00952EEC" w:rsidRDefault="00952EEC" w:rsidP="007F122B">
      <w:pPr>
        <w:spacing w:after="0" w:line="240" w:lineRule="auto"/>
      </w:pPr>
      <w:r>
        <w:separator/>
      </w:r>
    </w:p>
  </w:footnote>
  <w:footnote w:type="continuationSeparator" w:id="0">
    <w:p w14:paraId="14D3EABF" w14:textId="77777777" w:rsidR="00952EEC" w:rsidRDefault="00952EEC" w:rsidP="007F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6"/>
      <w:gridCol w:w="9182"/>
    </w:tblGrid>
    <w:tr w:rsidR="007F122B" w:rsidRPr="00A733ED" w14:paraId="29133D46" w14:textId="77777777" w:rsidTr="007F122B">
      <w:tc>
        <w:tcPr>
          <w:tcW w:w="1586" w:type="dxa"/>
        </w:tcPr>
        <w:p w14:paraId="441BDC8C" w14:textId="77777777" w:rsidR="007F122B" w:rsidRPr="00B479E8" w:rsidRDefault="007F122B" w:rsidP="007F122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2226930" wp14:editId="5D2A5092">
                <wp:extent cx="572400" cy="4788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2" w:type="dxa"/>
          <w:vAlign w:val="center"/>
        </w:tcPr>
        <w:p w14:paraId="7BE8B275" w14:textId="77777777" w:rsidR="007F122B" w:rsidRPr="00A733ED" w:rsidRDefault="007F122B" w:rsidP="007F122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733ED">
            <w:rPr>
              <w:rFonts w:ascii="Times New Roman" w:hAnsi="Times New Roman" w:cs="Times New Roman"/>
              <w:sz w:val="24"/>
              <w:szCs w:val="24"/>
            </w:rPr>
            <w:t>www.werstakoff.ru</w:t>
          </w:r>
        </w:p>
      </w:tc>
    </w:tr>
  </w:tbl>
  <w:p w14:paraId="2458B936" w14:textId="77777777" w:rsidR="007F122B" w:rsidRDefault="007F122B" w:rsidP="005809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E6884"/>
    <w:multiLevelType w:val="multilevel"/>
    <w:tmpl w:val="ABF45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7114638"/>
    <w:multiLevelType w:val="multilevel"/>
    <w:tmpl w:val="6BA05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14073562">
    <w:abstractNumId w:val="1"/>
  </w:num>
  <w:num w:numId="2" w16cid:durableId="201124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A3"/>
    <w:rsid w:val="0000508A"/>
    <w:rsid w:val="00012AE4"/>
    <w:rsid w:val="00015187"/>
    <w:rsid w:val="000255FD"/>
    <w:rsid w:val="00081FAF"/>
    <w:rsid w:val="00096166"/>
    <w:rsid w:val="000E2639"/>
    <w:rsid w:val="00116882"/>
    <w:rsid w:val="001240F4"/>
    <w:rsid w:val="001618ED"/>
    <w:rsid w:val="00177BD6"/>
    <w:rsid w:val="001952B9"/>
    <w:rsid w:val="001C685E"/>
    <w:rsid w:val="001F033D"/>
    <w:rsid w:val="0021166D"/>
    <w:rsid w:val="00237432"/>
    <w:rsid w:val="00256073"/>
    <w:rsid w:val="002C2A6C"/>
    <w:rsid w:val="002D0B6F"/>
    <w:rsid w:val="00317035"/>
    <w:rsid w:val="003432A4"/>
    <w:rsid w:val="00376D7D"/>
    <w:rsid w:val="003901C7"/>
    <w:rsid w:val="00395230"/>
    <w:rsid w:val="00396B16"/>
    <w:rsid w:val="003A255F"/>
    <w:rsid w:val="003C2EC9"/>
    <w:rsid w:val="00405898"/>
    <w:rsid w:val="00435DE6"/>
    <w:rsid w:val="00440178"/>
    <w:rsid w:val="00440F0A"/>
    <w:rsid w:val="00441841"/>
    <w:rsid w:val="00460FE5"/>
    <w:rsid w:val="004929DA"/>
    <w:rsid w:val="004C2F44"/>
    <w:rsid w:val="004D1E67"/>
    <w:rsid w:val="004F04FE"/>
    <w:rsid w:val="005059A3"/>
    <w:rsid w:val="0053628C"/>
    <w:rsid w:val="005809D3"/>
    <w:rsid w:val="00592729"/>
    <w:rsid w:val="005A51BF"/>
    <w:rsid w:val="005C026B"/>
    <w:rsid w:val="005C692F"/>
    <w:rsid w:val="005C6D1E"/>
    <w:rsid w:val="00652014"/>
    <w:rsid w:val="00664215"/>
    <w:rsid w:val="006B7AEE"/>
    <w:rsid w:val="00732BE7"/>
    <w:rsid w:val="007703B1"/>
    <w:rsid w:val="007747A5"/>
    <w:rsid w:val="00775648"/>
    <w:rsid w:val="007866E3"/>
    <w:rsid w:val="007F122B"/>
    <w:rsid w:val="00804C56"/>
    <w:rsid w:val="00824BDD"/>
    <w:rsid w:val="008276F3"/>
    <w:rsid w:val="008427D2"/>
    <w:rsid w:val="00852C66"/>
    <w:rsid w:val="00855FD4"/>
    <w:rsid w:val="00866792"/>
    <w:rsid w:val="00882F15"/>
    <w:rsid w:val="0089653C"/>
    <w:rsid w:val="008E5DC8"/>
    <w:rsid w:val="008F02C5"/>
    <w:rsid w:val="008F24A3"/>
    <w:rsid w:val="00901FEA"/>
    <w:rsid w:val="00906509"/>
    <w:rsid w:val="00935A88"/>
    <w:rsid w:val="00952EEC"/>
    <w:rsid w:val="009A5BC2"/>
    <w:rsid w:val="009B258E"/>
    <w:rsid w:val="009D48AB"/>
    <w:rsid w:val="009D74D5"/>
    <w:rsid w:val="00A019C4"/>
    <w:rsid w:val="00A733ED"/>
    <w:rsid w:val="00AA1CB2"/>
    <w:rsid w:val="00AB2833"/>
    <w:rsid w:val="00AC6164"/>
    <w:rsid w:val="00AD26B1"/>
    <w:rsid w:val="00AF52DE"/>
    <w:rsid w:val="00B0791C"/>
    <w:rsid w:val="00B24CB3"/>
    <w:rsid w:val="00B479E8"/>
    <w:rsid w:val="00B5296C"/>
    <w:rsid w:val="00BD22C2"/>
    <w:rsid w:val="00BE7E48"/>
    <w:rsid w:val="00C005C2"/>
    <w:rsid w:val="00C35E1A"/>
    <w:rsid w:val="00C76AAD"/>
    <w:rsid w:val="00C87E3F"/>
    <w:rsid w:val="00CE3707"/>
    <w:rsid w:val="00D42418"/>
    <w:rsid w:val="00D77F7E"/>
    <w:rsid w:val="00DA424A"/>
    <w:rsid w:val="00DC1FE6"/>
    <w:rsid w:val="00DC6534"/>
    <w:rsid w:val="00DE1B45"/>
    <w:rsid w:val="00E130AB"/>
    <w:rsid w:val="00E6266A"/>
    <w:rsid w:val="00EB7920"/>
    <w:rsid w:val="00EC2739"/>
    <w:rsid w:val="00F0106C"/>
    <w:rsid w:val="00F03E54"/>
    <w:rsid w:val="00F03FAD"/>
    <w:rsid w:val="00F10CC0"/>
    <w:rsid w:val="00F228DA"/>
    <w:rsid w:val="00F25401"/>
    <w:rsid w:val="00F51C4E"/>
    <w:rsid w:val="00F6237B"/>
    <w:rsid w:val="00F73D17"/>
    <w:rsid w:val="00F97EB1"/>
    <w:rsid w:val="00FB5DAB"/>
    <w:rsid w:val="00FC65F0"/>
    <w:rsid w:val="00FE11EC"/>
    <w:rsid w:val="00FE2CC5"/>
    <w:rsid w:val="00FF4010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0F70"/>
  <w15:chartTrackingRefBased/>
  <w15:docId w15:val="{13EC98EB-AB11-45B9-97EE-FF58518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E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3E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B7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B7AEE"/>
  </w:style>
  <w:style w:type="paragraph" w:styleId="a6">
    <w:name w:val="header"/>
    <w:basedOn w:val="a"/>
    <w:link w:val="a7"/>
    <w:uiPriority w:val="99"/>
    <w:unhideWhenUsed/>
    <w:rsid w:val="007F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22B"/>
  </w:style>
  <w:style w:type="paragraph" w:styleId="a8">
    <w:name w:val="footer"/>
    <w:basedOn w:val="a"/>
    <w:link w:val="a9"/>
    <w:uiPriority w:val="99"/>
    <w:unhideWhenUsed/>
    <w:rsid w:val="007F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rstakof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3FF3-2379-44CA-8DDD-09089B95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Адиков Сергей</dc:creator>
  <cp:keywords/>
  <dc:description/>
  <cp:lastModifiedBy>Минеев Игорь Николаевич</cp:lastModifiedBy>
  <cp:revision>14</cp:revision>
  <cp:lastPrinted>2022-04-29T05:53:00Z</cp:lastPrinted>
  <dcterms:created xsi:type="dcterms:W3CDTF">2023-09-11T13:57:00Z</dcterms:created>
  <dcterms:modified xsi:type="dcterms:W3CDTF">2024-09-11T06:23:00Z</dcterms:modified>
</cp:coreProperties>
</file>